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78" w:rsidRPr="00386478" w:rsidRDefault="00386478" w:rsidP="00386478">
      <w:pPr>
        <w:shd w:val="clear" w:color="auto" w:fill="FFFFFF"/>
        <w:spacing w:after="225" w:line="240" w:lineRule="auto"/>
        <w:outlineLvl w:val="0"/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eastAsia="tr-TR"/>
        </w:rPr>
      </w:pPr>
      <w:r w:rsidRPr="00386478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eastAsia="tr-TR"/>
        </w:rPr>
        <w:t xml:space="preserve">Etkili-Verimli Ders Çalışma Yöntemleri-Feynman ve </w:t>
      </w:r>
      <w:proofErr w:type="spellStart"/>
      <w:r w:rsidRPr="00386478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eastAsia="tr-TR"/>
        </w:rPr>
        <w:t>Pomodoro</w:t>
      </w:r>
      <w:proofErr w:type="spellEnd"/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color w:val="2C2F34"/>
        </w:rPr>
        <w:t>Etkili ders çalışmak için </w:t>
      </w: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etkili ders çalışma yöntemleri </w:t>
      </w:r>
      <w:r>
        <w:rPr>
          <w:rFonts w:ascii="Segoe UI" w:hAnsi="Segoe UI" w:cs="Segoe UI"/>
          <w:color w:val="2C2F34"/>
        </w:rPr>
        <w:t>olan </w:t>
      </w:r>
      <w:r>
        <w:rPr>
          <w:rStyle w:val="Gl"/>
          <w:rFonts w:ascii="Segoe UI" w:hAnsi="Segoe UI" w:cs="Segoe UI"/>
          <w:color w:val="2C2F34"/>
          <w:bdr w:val="none" w:sz="0" w:space="0" w:color="auto" w:frame="1"/>
        </w:rPr>
        <w:t>Feynman</w:t>
      </w:r>
      <w:r>
        <w:rPr>
          <w:rFonts w:ascii="Segoe UI" w:hAnsi="Segoe UI" w:cs="Segoe UI"/>
          <w:color w:val="2C2F34"/>
        </w:rPr>
        <w:t> tekniği ve </w:t>
      </w:r>
      <w:proofErr w:type="spellStart"/>
      <w:r>
        <w:rPr>
          <w:rStyle w:val="Gl"/>
          <w:rFonts w:ascii="Segoe UI" w:hAnsi="Segoe UI" w:cs="Segoe UI"/>
          <w:color w:val="2C2F34"/>
          <w:bdr w:val="none" w:sz="0" w:space="0" w:color="auto" w:frame="1"/>
        </w:rPr>
        <w:t>Pomodoro</w:t>
      </w:r>
      <w:proofErr w:type="spellEnd"/>
      <w:r>
        <w:rPr>
          <w:rFonts w:ascii="Segoe UI" w:hAnsi="Segoe UI" w:cs="Segoe UI"/>
          <w:color w:val="2C2F34"/>
        </w:rPr>
        <w:t> </w:t>
      </w:r>
      <w:r>
        <w:rPr>
          <w:rFonts w:ascii="Segoe UI" w:hAnsi="Segoe UI" w:cs="Segoe UI"/>
          <w:color w:val="2C2F34"/>
        </w:rPr>
        <w:t>tekniği</w:t>
      </w:r>
      <w:r>
        <w:rPr>
          <w:rFonts w:ascii="Segoe UI" w:hAnsi="Segoe UI" w:cs="Segoe UI"/>
          <w:color w:val="2C2F34"/>
        </w:rPr>
        <w:t xml:space="preserve"> </w:t>
      </w:r>
      <w:r>
        <w:rPr>
          <w:rFonts w:ascii="Segoe UI" w:hAnsi="Segoe UI" w:cs="Segoe UI"/>
          <w:color w:val="2C2F34"/>
        </w:rPr>
        <w:t>e</w:t>
      </w:r>
      <w:r>
        <w:rPr>
          <w:rFonts w:ascii="Segoe UI" w:hAnsi="Segoe UI" w:cs="Segoe UI"/>
          <w:color w:val="2C2F34"/>
        </w:rPr>
        <w:t>tkili ders çalışma teknikleri arasında yer almaktadır. İster LGS ister üniversite sınavına hazırlık olsun etkili ders çalışmak istiyorsanız bunu gerçekleştirmek için bazı teknikler kullanmalısınız.</w:t>
      </w:r>
      <w:r>
        <w:rPr>
          <w:rStyle w:val="apple-converted-space"/>
          <w:rFonts w:ascii="Segoe UI" w:hAnsi="Segoe UI" w:cs="Segoe UI"/>
          <w:color w:val="2C2F34"/>
          <w:bdr w:val="none" w:sz="0" w:space="0" w:color="auto" w:frame="1"/>
        </w:rPr>
        <w:t> </w:t>
      </w:r>
    </w:p>
    <w:p w:rsidR="00E672D7" w:rsidRDefault="00E672D7" w:rsidP="007D7EBE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Gl"/>
          <w:rFonts w:ascii="Segoe UI" w:hAnsi="Segoe UI" w:cs="Segoe UI"/>
          <w:color w:val="2C2F34"/>
          <w:bdr w:val="none" w:sz="0" w:space="0" w:color="auto" w:frame="1"/>
        </w:rPr>
      </w:pPr>
      <w:r>
        <w:rPr>
          <w:rStyle w:val="Gl"/>
          <w:rFonts w:ascii="Segoe UI" w:hAnsi="Segoe UI" w:cs="Segoe UI"/>
          <w:color w:val="2C2F34"/>
          <w:bdr w:val="none" w:sz="0" w:space="0" w:color="auto" w:frame="1"/>
        </w:rPr>
        <w:t xml:space="preserve">“Etkili ders çalışma yöntemlerini kullanmadan çok çalışmak çok başarıya ulaşacağınız anlamına </w:t>
      </w:r>
      <w:proofErr w:type="spellStart"/>
      <w:r>
        <w:rPr>
          <w:rStyle w:val="Gl"/>
          <w:rFonts w:ascii="Segoe UI" w:hAnsi="Segoe UI" w:cs="Segoe UI"/>
          <w:color w:val="2C2F34"/>
          <w:bdr w:val="none" w:sz="0" w:space="0" w:color="auto" w:frame="1"/>
        </w:rPr>
        <w:t>gelmez.”</w:t>
      </w:r>
      <w:r w:rsidR="007D7EBE">
        <w:rPr>
          <w:rStyle w:val="Gl"/>
          <w:rFonts w:ascii="Segoe UI" w:hAnsi="Segoe UI" w:cs="Segoe UI"/>
          <w:color w:val="2C2F34"/>
          <w:bdr w:val="none" w:sz="0" w:space="0" w:color="auto" w:frame="1"/>
        </w:rPr>
        <w:t>Öncelikle</w:t>
      </w:r>
      <w:proofErr w:type="spellEnd"/>
      <w:r w:rsidR="007D7EBE">
        <w:rPr>
          <w:rStyle w:val="Gl"/>
          <w:rFonts w:ascii="Segoe UI" w:hAnsi="Segoe UI" w:cs="Segoe UI"/>
          <w:color w:val="2C2F34"/>
          <w:bdr w:val="none" w:sz="0" w:space="0" w:color="auto" w:frame="1"/>
        </w:rPr>
        <w:t xml:space="preserve"> </w:t>
      </w:r>
      <w:r>
        <w:rPr>
          <w:rFonts w:ascii="Segoe UI" w:hAnsi="Segoe UI" w:cs="Segoe UI"/>
          <w:color w:val="2C2F34"/>
        </w:rPr>
        <w:t> </w:t>
      </w:r>
      <w:r>
        <w:rPr>
          <w:rStyle w:val="Gl"/>
          <w:rFonts w:ascii="Segoe UI" w:hAnsi="Segoe UI" w:cs="Segoe UI"/>
          <w:color w:val="2C2F34"/>
          <w:bdr w:val="none" w:sz="0" w:space="0" w:color="auto" w:frame="1"/>
        </w:rPr>
        <w:t>Etkili ders çalışmama soru</w:t>
      </w:r>
      <w:r w:rsidR="007D7EBE">
        <w:rPr>
          <w:rStyle w:val="Gl"/>
          <w:rFonts w:ascii="Segoe UI" w:hAnsi="Segoe UI" w:cs="Segoe UI"/>
          <w:color w:val="2C2F34"/>
          <w:bdr w:val="none" w:sz="0" w:space="0" w:color="auto" w:frame="1"/>
        </w:rPr>
        <w:t>nunun nedenlerini irdelemelisiniz.</w:t>
      </w:r>
    </w:p>
    <w:p w:rsidR="007D7EBE" w:rsidRDefault="007D7EBE" w:rsidP="007D7EB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aps/>
          <w:color w:val="2C2F34"/>
          <w:sz w:val="41"/>
          <w:szCs w:val="41"/>
        </w:rPr>
      </w:pPr>
    </w:p>
    <w:p w:rsidR="00E672D7" w:rsidRDefault="00E672D7" w:rsidP="00E672D7">
      <w:pPr>
        <w:pStyle w:val="Balk2"/>
        <w:shd w:val="clear" w:color="auto" w:fill="FFFFFF"/>
        <w:spacing w:before="0"/>
        <w:rPr>
          <w:rFonts w:ascii="Segoe UI" w:hAnsi="Segoe UI" w:cs="Segoe UI"/>
          <w:caps/>
          <w:color w:val="2C2F34"/>
          <w:sz w:val="41"/>
          <w:szCs w:val="41"/>
        </w:rPr>
      </w:pPr>
      <w:r>
        <w:rPr>
          <w:rFonts w:ascii="Segoe UI" w:hAnsi="Segoe UI" w:cs="Segoe UI"/>
          <w:caps/>
          <w:color w:val="2C2F34"/>
          <w:sz w:val="41"/>
          <w:szCs w:val="41"/>
        </w:rPr>
        <w:t>ETKİLİ/VERİMLİ DERS ÇALIŞAMAMANIN NEDENLERİ</w:t>
      </w:r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b/>
          <w:bCs/>
          <w:color w:val="2C2F34"/>
          <w:bdr w:val="none" w:sz="0" w:space="0" w:color="auto" w:frame="1"/>
        </w:rPr>
        <w:t xml:space="preserve">Etkili ders çalışamama sorunun sebebi, nasıl çalışılacağını </w:t>
      </w:r>
      <w:proofErr w:type="gramStart"/>
      <w:r>
        <w:rPr>
          <w:rFonts w:ascii="Segoe UI" w:hAnsi="Segoe UI" w:cs="Segoe UI"/>
          <w:b/>
          <w:bCs/>
          <w:color w:val="2C2F34"/>
          <w:bdr w:val="none" w:sz="0" w:space="0" w:color="auto" w:frame="1"/>
        </w:rPr>
        <w:t>bilememek,</w:t>
      </w:r>
      <w:proofErr w:type="gramEnd"/>
      <w:r>
        <w:rPr>
          <w:rFonts w:ascii="Segoe UI" w:hAnsi="Segoe UI" w:cs="Segoe UI"/>
          <w:b/>
          <w:bCs/>
          <w:color w:val="2C2F34"/>
          <w:bdr w:val="none" w:sz="0" w:space="0" w:color="auto" w:frame="1"/>
        </w:rPr>
        <w:t xml:space="preserve"> ve etkili çalışma yöntem ve tekniklerini kendi fiziksel ve ruhsal yapısına göre uyarlamamaktır. </w:t>
      </w:r>
      <w:proofErr w:type="gramStart"/>
      <w:r>
        <w:rPr>
          <w:rFonts w:ascii="Segoe UI" w:hAnsi="Segoe UI" w:cs="Segoe UI"/>
          <w:b/>
          <w:bCs/>
          <w:color w:val="2C2F34"/>
          <w:bdr w:val="none" w:sz="0" w:space="0" w:color="auto" w:frame="1"/>
        </w:rPr>
        <w:t>Ya da hiç kullanmamak.</w:t>
      </w:r>
      <w:proofErr w:type="gramEnd"/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hd w:val="clear" w:color="auto" w:fill="FFFFFF"/>
        </w:rPr>
      </w:pPr>
      <w:r>
        <w:rPr>
          <w:rFonts w:ascii="Segoe UI" w:hAnsi="Segoe UI" w:cs="Segoe UI"/>
          <w:color w:val="2C2F34"/>
          <w:shd w:val="clear" w:color="auto" w:fill="FFFFFF"/>
        </w:rPr>
        <w:t>Üstünkörü, yani gelişigüzel sınava hazırlanmak, biraz şans işi biraz da fazla enerji harcama. Tabi ki çok çalışmak gerek ama </w:t>
      </w:r>
      <w:r>
        <w:rPr>
          <w:rFonts w:ascii="Segoe UI" w:hAnsi="Segoe UI" w:cs="Segoe UI"/>
          <w:b/>
          <w:bCs/>
          <w:color w:val="2C2F34"/>
          <w:bdr w:val="none" w:sz="0" w:space="0" w:color="auto" w:frame="1"/>
          <w:shd w:val="clear" w:color="auto" w:fill="FFFFFF"/>
        </w:rPr>
        <w:t>ders çalışma yöntemlerini kullanmadan çok çalışmak çok başarıya ulaşacağınız anlamına gelmez. </w:t>
      </w:r>
      <w:r>
        <w:rPr>
          <w:rFonts w:ascii="Segoe UI" w:hAnsi="Segoe UI" w:cs="Segoe UI"/>
          <w:color w:val="2C2F34"/>
          <w:shd w:val="clear" w:color="auto" w:fill="FFFFFF"/>
        </w:rPr>
        <w:t>Şanslıysanız başarıya ulaşırsınız. Ama bir düşünün kaçınız veya kaç veli sınavda başarılı olma fikrini şansa bırakmak ister? O halde siz neden şansa bırakıyorsunuz?</w:t>
      </w:r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hd w:val="clear" w:color="auto" w:fill="FFFFFF"/>
        </w:rPr>
      </w:pPr>
      <w:r>
        <w:rPr>
          <w:rFonts w:ascii="Segoe UI" w:hAnsi="Segoe UI" w:cs="Segoe UI"/>
          <w:color w:val="2C2F34"/>
          <w:shd w:val="clear" w:color="auto" w:fill="FFFFFF"/>
        </w:rPr>
        <w:t>Etkili ders çalışmak İçin zamanı iyi kullanmanızı sağlayan etkili ders çalışma teknikleri kullanacağız.</w:t>
      </w:r>
      <w:r>
        <w:rPr>
          <w:rStyle w:val="apple-converted-space"/>
          <w:rFonts w:ascii="Segoe UI" w:hAnsi="Segoe UI" w:cs="Segoe UI"/>
          <w:color w:val="2C2F34"/>
          <w:bdr w:val="none" w:sz="0" w:space="0" w:color="auto" w:frame="1"/>
          <w:shd w:val="clear" w:color="auto" w:fill="FFFFFF"/>
        </w:rPr>
        <w:t>  </w:t>
      </w:r>
      <w:r>
        <w:rPr>
          <w:rFonts w:ascii="Segoe UI" w:hAnsi="Segoe UI" w:cs="Segoe UI"/>
          <w:color w:val="2C2F34"/>
          <w:shd w:val="clear" w:color="auto" w:fill="FFFFFF"/>
        </w:rPr>
        <w:t>Bunlardan birincisi </w:t>
      </w:r>
      <w:r>
        <w:rPr>
          <w:rFonts w:ascii="Segoe UI" w:hAnsi="Segoe UI" w:cs="Segoe UI"/>
          <w:b/>
          <w:bCs/>
          <w:color w:val="2C2F34"/>
          <w:bdr w:val="none" w:sz="0" w:space="0" w:color="auto" w:frame="1"/>
          <w:shd w:val="clear" w:color="auto" w:fill="FFFFFF"/>
        </w:rPr>
        <w:t xml:space="preserve">Feynman tekniği diğeri ise </w:t>
      </w:r>
      <w:proofErr w:type="spellStart"/>
      <w:r>
        <w:rPr>
          <w:rFonts w:ascii="Segoe UI" w:hAnsi="Segoe UI" w:cs="Segoe UI"/>
          <w:b/>
          <w:bCs/>
          <w:color w:val="2C2F34"/>
          <w:bdr w:val="none" w:sz="0" w:space="0" w:color="auto" w:frame="1"/>
          <w:shd w:val="clear" w:color="auto" w:fill="FFFFFF"/>
        </w:rPr>
        <w:t>Pomodoro</w:t>
      </w:r>
      <w:proofErr w:type="spellEnd"/>
      <w:r>
        <w:rPr>
          <w:rFonts w:ascii="Segoe UI" w:hAnsi="Segoe UI" w:cs="Segoe UI"/>
          <w:b/>
          <w:bCs/>
          <w:color w:val="2C2F34"/>
          <w:bdr w:val="none" w:sz="0" w:space="0" w:color="auto" w:frame="1"/>
          <w:shd w:val="clear" w:color="auto" w:fill="FFFFFF"/>
        </w:rPr>
        <w:t xml:space="preserve"> tekniğidir</w:t>
      </w:r>
      <w:r>
        <w:rPr>
          <w:rFonts w:ascii="Segoe UI" w:hAnsi="Segoe UI" w:cs="Segoe UI"/>
          <w:color w:val="2C2F34"/>
          <w:shd w:val="clear" w:color="auto" w:fill="FFFFFF"/>
        </w:rPr>
        <w:t>. Bu iki teknik LGS ve üniversite sınavına hazırlanan öğrenciler için </w:t>
      </w:r>
      <w:r>
        <w:rPr>
          <w:rFonts w:ascii="Segoe UI" w:hAnsi="Segoe UI" w:cs="Segoe UI"/>
          <w:i/>
          <w:iCs/>
          <w:color w:val="2C2F34"/>
          <w:u w:val="single"/>
          <w:bdr w:val="none" w:sz="0" w:space="0" w:color="auto" w:frame="1"/>
          <w:shd w:val="clear" w:color="auto" w:fill="FFFFFF"/>
        </w:rPr>
        <w:t>etkili ders çalışma yöntemleri</w:t>
      </w:r>
      <w:r>
        <w:rPr>
          <w:rFonts w:ascii="Segoe UI" w:hAnsi="Segoe UI" w:cs="Segoe UI"/>
          <w:color w:val="2C2F34"/>
          <w:shd w:val="clear" w:color="auto" w:fill="FFFFFF"/>
        </w:rPr>
        <w:t xml:space="preserve">  açısından yeterlidir. Feynman ve </w:t>
      </w:r>
      <w:proofErr w:type="spellStart"/>
      <w:r>
        <w:rPr>
          <w:rFonts w:ascii="Segoe UI" w:hAnsi="Segoe UI" w:cs="Segoe UI"/>
          <w:color w:val="2C2F34"/>
          <w:shd w:val="clear" w:color="auto" w:fill="FFFFFF"/>
        </w:rPr>
        <w:t>Pomodoro</w:t>
      </w:r>
      <w:proofErr w:type="spellEnd"/>
      <w:r>
        <w:rPr>
          <w:rFonts w:ascii="Segoe UI" w:hAnsi="Segoe UI" w:cs="Segoe UI"/>
          <w:color w:val="2C2F34"/>
          <w:shd w:val="clear" w:color="auto" w:fill="FFFFFF"/>
        </w:rPr>
        <w:t xml:space="preserve"> tekniğini de ke</w:t>
      </w:r>
      <w:r w:rsidR="007D7EBE">
        <w:rPr>
          <w:rFonts w:ascii="Segoe UI" w:hAnsi="Segoe UI" w:cs="Segoe UI"/>
          <w:color w:val="2C2F34"/>
          <w:shd w:val="clear" w:color="auto" w:fill="FFFFFF"/>
        </w:rPr>
        <w:t>ndinize göre özelleştirebilirsiniz.</w:t>
      </w:r>
    </w:p>
    <w:p w:rsidR="00E672D7" w:rsidRDefault="00E672D7" w:rsidP="00E672D7">
      <w:pPr>
        <w:pStyle w:val="Balk3"/>
        <w:shd w:val="clear" w:color="auto" w:fill="FFFFFF"/>
        <w:spacing w:before="0"/>
        <w:rPr>
          <w:rFonts w:ascii="Segoe UI" w:hAnsi="Segoe UI" w:cs="Segoe UI"/>
          <w:color w:val="2C2F34"/>
          <w:sz w:val="35"/>
          <w:szCs w:val="35"/>
        </w:rPr>
      </w:pPr>
      <w:r>
        <w:rPr>
          <w:rFonts w:ascii="Segoe UI" w:hAnsi="Segoe UI" w:cs="Segoe UI"/>
          <w:color w:val="2C2F34"/>
          <w:sz w:val="35"/>
          <w:szCs w:val="35"/>
        </w:rPr>
        <w:t>Feynman öğrenme tekniği genel özellikleri</w:t>
      </w:r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b/>
          <w:bCs/>
          <w:i/>
          <w:iCs/>
          <w:color w:val="2C2F34"/>
          <w:bdr w:val="none" w:sz="0" w:space="0" w:color="auto" w:frame="1"/>
        </w:rPr>
        <w:t>Feynman</w:t>
      </w:r>
      <w:r>
        <w:rPr>
          <w:rFonts w:ascii="Segoe UI" w:hAnsi="Segoe UI" w:cs="Segoe UI"/>
          <w:b/>
          <w:bCs/>
          <w:color w:val="2C2F34"/>
          <w:bdr w:val="none" w:sz="0" w:space="0" w:color="auto" w:frame="1"/>
        </w:rPr>
        <w:t> öğrenme tekniği</w:t>
      </w:r>
      <w:r>
        <w:rPr>
          <w:rFonts w:ascii="Segoe UI" w:hAnsi="Segoe UI" w:cs="Segoe UI"/>
          <w:color w:val="2C2F34"/>
        </w:rPr>
        <w:t>ni anlamadığınız konuları anlamak için kullanabilirsiniz. Anladığınız fakat sınavlarda unuttuğunuz konuları hatırlamak</w:t>
      </w:r>
      <w:r>
        <w:rPr>
          <w:rStyle w:val="apple-converted-space"/>
          <w:rFonts w:ascii="Segoe UI" w:hAnsi="Segoe UI" w:cs="Segoe UI"/>
          <w:color w:val="2C2F34"/>
          <w:bdr w:val="none" w:sz="0" w:space="0" w:color="auto" w:frame="1"/>
        </w:rPr>
        <w:t>  </w:t>
      </w:r>
      <w:r>
        <w:rPr>
          <w:rFonts w:ascii="Segoe UI" w:hAnsi="Segoe UI" w:cs="Segoe UI"/>
          <w:color w:val="2C2F34"/>
        </w:rPr>
        <w:t>için de kullanabilirsiniz.</w:t>
      </w:r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color w:val="2C2F34"/>
        </w:rPr>
        <w:lastRenderedPageBreak/>
        <w:t>Sınav öncesi </w:t>
      </w:r>
      <w:r>
        <w:rPr>
          <w:rFonts w:ascii="Segoe UI" w:hAnsi="Segoe UI" w:cs="Segoe UI"/>
          <w:i/>
          <w:iCs/>
          <w:color w:val="2C2F34"/>
          <w:u w:val="single"/>
          <w:bdr w:val="none" w:sz="0" w:space="0" w:color="auto" w:frame="1"/>
        </w:rPr>
        <w:t>etkili ders çalışma yöntemi</w:t>
      </w:r>
      <w:r>
        <w:rPr>
          <w:rFonts w:ascii="Segoe UI" w:hAnsi="Segoe UI" w:cs="Segoe UI"/>
          <w:color w:val="2C2F34"/>
        </w:rPr>
        <w:t> olarak da kullanabilirsiniz. </w:t>
      </w:r>
      <w:r>
        <w:rPr>
          <w:rFonts w:ascii="Segoe UI" w:hAnsi="Segoe UI" w:cs="Segoe UI"/>
          <w:b/>
          <w:bCs/>
          <w:color w:val="2C2F34"/>
          <w:bdr w:val="none" w:sz="0" w:space="0" w:color="auto" w:frame="1"/>
        </w:rPr>
        <w:t>Uzun yıllar hafızanızdan çıkmaz. </w:t>
      </w: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Feynman</w:t>
      </w:r>
      <w:r>
        <w:rPr>
          <w:rFonts w:ascii="Segoe UI" w:hAnsi="Segoe UI" w:cs="Segoe UI"/>
          <w:color w:val="2C2F34"/>
        </w:rPr>
        <w:t> ders çalışma yöntemi 4 adımdan oluşmaktadır. </w:t>
      </w:r>
    </w:p>
    <w:p w:rsidR="00E672D7" w:rsidRDefault="00E672D7" w:rsidP="00E672D7">
      <w:pPr>
        <w:pStyle w:val="Balk4"/>
        <w:shd w:val="clear" w:color="auto" w:fill="FFFFFF"/>
        <w:spacing w:before="0"/>
        <w:rPr>
          <w:rFonts w:ascii="Segoe UI" w:hAnsi="Segoe UI" w:cs="Segoe UI"/>
          <w:color w:val="2C2F34"/>
          <w:sz w:val="26"/>
          <w:szCs w:val="26"/>
        </w:rPr>
      </w:pPr>
      <w:r>
        <w:rPr>
          <w:rFonts w:ascii="Segoe UI" w:hAnsi="Segoe UI" w:cs="Segoe UI"/>
          <w:color w:val="2C2F34"/>
          <w:sz w:val="26"/>
          <w:szCs w:val="26"/>
          <w:bdr w:val="none" w:sz="0" w:space="0" w:color="auto" w:frame="1"/>
        </w:rPr>
        <w:t>Feynman tekniği basamakları;</w:t>
      </w:r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u w:val="single"/>
          <w:bdr w:val="none" w:sz="0" w:space="0" w:color="auto" w:frame="1"/>
        </w:rPr>
        <w:t>Feynman</w:t>
      </w:r>
      <w:r>
        <w:rPr>
          <w:rFonts w:ascii="Segoe UI" w:hAnsi="Segoe UI" w:cs="Segoe UI"/>
          <w:color w:val="2C2F34"/>
          <w:u w:val="single"/>
          <w:bdr w:val="none" w:sz="0" w:space="0" w:color="auto" w:frame="1"/>
        </w:rPr>
        <w:t> ders çalışma yöntemi 4 basamaktan oluşmaktadır:</w:t>
      </w:r>
    </w:p>
    <w:p w:rsidR="00E672D7" w:rsidRDefault="00E672D7" w:rsidP="00E672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Basamak: Konuyu belirleyin.</w:t>
      </w:r>
    </w:p>
    <w:p w:rsidR="00E672D7" w:rsidRDefault="00E672D7" w:rsidP="00E672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Basamak: Konuyu bilmeyen birine anlatır gibi anlatın.</w:t>
      </w:r>
    </w:p>
    <w:p w:rsidR="00E672D7" w:rsidRDefault="00E672D7" w:rsidP="00E672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Basamak: Takıldığınız noktada kaynağa geri dönün.</w:t>
      </w:r>
    </w:p>
    <w:p w:rsidR="00E672D7" w:rsidRDefault="00E672D7" w:rsidP="00E672D7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Basamak: Basitleştirin ve benzerlikler kurun.</w:t>
      </w:r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</w:rPr>
      </w:pPr>
    </w:p>
    <w:p w:rsidR="00E672D7" w:rsidRDefault="00E672D7" w:rsidP="00E672D7">
      <w:pPr>
        <w:pStyle w:val="Balk3"/>
        <w:shd w:val="clear" w:color="auto" w:fill="FFFFFF"/>
        <w:spacing w:before="0" w:after="120"/>
        <w:rPr>
          <w:rFonts w:ascii="Segoe UI" w:hAnsi="Segoe UI" w:cs="Segoe UI"/>
          <w:color w:val="2C2F34"/>
          <w:sz w:val="35"/>
          <w:szCs w:val="35"/>
        </w:rPr>
      </w:pPr>
      <w:proofErr w:type="spellStart"/>
      <w:r>
        <w:rPr>
          <w:rFonts w:ascii="Segoe UI" w:hAnsi="Segoe UI" w:cs="Segoe UI"/>
          <w:color w:val="2C2F34"/>
          <w:sz w:val="35"/>
          <w:szCs w:val="35"/>
        </w:rPr>
        <w:t>Pomodoro</w:t>
      </w:r>
      <w:proofErr w:type="spellEnd"/>
      <w:r>
        <w:rPr>
          <w:rFonts w:ascii="Segoe UI" w:hAnsi="Segoe UI" w:cs="Segoe UI"/>
          <w:color w:val="2C2F34"/>
          <w:sz w:val="35"/>
          <w:szCs w:val="35"/>
        </w:rPr>
        <w:t xml:space="preserve"> zaman yönetimi tekniği genel özellikleri</w:t>
      </w:r>
    </w:p>
    <w:p w:rsidR="00E672D7" w:rsidRDefault="00E672D7" w:rsidP="00E672D7">
      <w:pPr>
        <w:pStyle w:val="Balk4"/>
        <w:shd w:val="clear" w:color="auto" w:fill="FFFFFF"/>
        <w:spacing w:before="0"/>
        <w:rPr>
          <w:rFonts w:ascii="Segoe UI" w:hAnsi="Segoe UI" w:cs="Segoe UI"/>
          <w:color w:val="2C2F34"/>
          <w:sz w:val="26"/>
          <w:szCs w:val="26"/>
        </w:rPr>
      </w:pPr>
      <w:proofErr w:type="spellStart"/>
      <w:r>
        <w:rPr>
          <w:rFonts w:ascii="Segoe UI" w:hAnsi="Segoe UI" w:cs="Segoe UI"/>
          <w:i w:val="0"/>
          <w:iCs w:val="0"/>
          <w:color w:val="2C2F34"/>
          <w:sz w:val="26"/>
          <w:szCs w:val="26"/>
          <w:bdr w:val="none" w:sz="0" w:space="0" w:color="auto" w:frame="1"/>
        </w:rPr>
        <w:t>Pomodoro</w:t>
      </w:r>
      <w:proofErr w:type="spellEnd"/>
      <w:r>
        <w:rPr>
          <w:rFonts w:ascii="Segoe UI" w:hAnsi="Segoe UI" w:cs="Segoe UI"/>
          <w:i w:val="0"/>
          <w:iCs w:val="0"/>
          <w:color w:val="2C2F34"/>
          <w:sz w:val="26"/>
          <w:szCs w:val="26"/>
          <w:bdr w:val="none" w:sz="0" w:space="0" w:color="auto" w:frame="1"/>
        </w:rPr>
        <w:t xml:space="preserve"> tekniği basamakları;</w:t>
      </w:r>
    </w:p>
    <w:p w:rsidR="00E672D7" w:rsidRDefault="00E672D7" w:rsidP="00E672D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u w:val="single"/>
          <w:bdr w:val="none" w:sz="0" w:space="0" w:color="auto" w:frame="1"/>
        </w:rPr>
        <w:t>Kısaca;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Tamamlamanız gereken bir görev (iş) seç.</w:t>
      </w:r>
      <w:r>
        <w:rPr>
          <w:rStyle w:val="apple-converted-space"/>
          <w:rFonts w:ascii="Segoe UI" w:hAnsi="Segoe UI" w:cs="Segoe UI"/>
          <w:i/>
          <w:iCs/>
          <w:color w:val="2C2F34"/>
          <w:bdr w:val="none" w:sz="0" w:space="0" w:color="auto" w:frame="1"/>
        </w:rPr>
        <w:t>  </w:t>
      </w: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(Hedefleri küçük parçalara böl.)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Zamanlayıcıyı 25 dakikaya ayarla.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Zaman bitene kadar sadece işinizle ilgilen.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Beş (5) dakikalık kısa bir mola ver.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Buna 1 </w:t>
      </w:r>
      <w:proofErr w:type="spellStart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Pomodoro</w:t>
      </w:r>
      <w:proofErr w:type="spellEnd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 denir. </w:t>
      </w:r>
      <w:r>
        <w:rPr>
          <w:rStyle w:val="apple-converted-space"/>
          <w:rFonts w:ascii="Segoe UI" w:hAnsi="Segoe UI" w:cs="Segoe UI"/>
          <w:i/>
          <w:iCs/>
          <w:color w:val="2C2F34"/>
          <w:bdr w:val="none" w:sz="0" w:space="0" w:color="auto" w:frame="1"/>
        </w:rPr>
        <w:t>    </w:t>
      </w: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(İlk hedefinizi başardınız.)</w:t>
      </w:r>
      <w:r>
        <w:rPr>
          <w:rStyle w:val="apple-converted-space"/>
          <w:rFonts w:ascii="Segoe UI" w:hAnsi="Segoe UI" w:cs="Segoe UI"/>
          <w:i/>
          <w:iCs/>
          <w:color w:val="2C2F34"/>
          <w:bdr w:val="none" w:sz="0" w:space="0" w:color="auto" w:frame="1"/>
        </w:rPr>
        <w:t> 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Bu şekilde 4 </w:t>
      </w:r>
      <w:proofErr w:type="spellStart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Pomodoro</w:t>
      </w:r>
      <w:proofErr w:type="spellEnd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 gerçekleştirin.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Dört (4) </w:t>
      </w:r>
      <w:proofErr w:type="spellStart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Pomodoro</w:t>
      </w:r>
      <w:proofErr w:type="spellEnd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 at sonra 30 dakikalık uzun bir mola verin.</w:t>
      </w:r>
    </w:p>
    <w:p w:rsidR="00E672D7" w:rsidRDefault="00E672D7" w:rsidP="00E672D7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Segoe UI" w:hAnsi="Segoe UI" w:cs="Segoe UI"/>
          <w:color w:val="2C2F34"/>
        </w:rPr>
      </w:pP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Günlük sınav hazırlanma için</w:t>
      </w:r>
      <w:r>
        <w:rPr>
          <w:rStyle w:val="apple-converted-space"/>
          <w:rFonts w:ascii="Segoe UI" w:hAnsi="Segoe UI" w:cs="Segoe UI"/>
          <w:i/>
          <w:iCs/>
          <w:color w:val="2C2F34"/>
          <w:bdr w:val="none" w:sz="0" w:space="0" w:color="auto" w:frame="1"/>
        </w:rPr>
        <w:t>  </w:t>
      </w:r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8 </w:t>
      </w:r>
      <w:proofErr w:type="spellStart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>Pomodoro</w:t>
      </w:r>
      <w:proofErr w:type="spellEnd"/>
      <w:r>
        <w:rPr>
          <w:rFonts w:ascii="Segoe UI" w:hAnsi="Segoe UI" w:cs="Segoe UI"/>
          <w:i/>
          <w:iCs/>
          <w:color w:val="2C2F34"/>
          <w:bdr w:val="none" w:sz="0" w:space="0" w:color="auto" w:frame="1"/>
        </w:rPr>
        <w:t xml:space="preserve"> idealdir.</w:t>
      </w:r>
    </w:p>
    <w:p w:rsidR="00386478" w:rsidRDefault="00386478"/>
    <w:p w:rsidR="00E672D7" w:rsidRDefault="00E672D7"/>
    <w:p w:rsidR="00E672D7" w:rsidRDefault="00E672D7">
      <w:r>
        <w:rPr>
          <w:rFonts w:ascii="Segoe UI" w:hAnsi="Segoe UI" w:cs="Segoe UI"/>
          <w:b/>
          <w:bCs/>
          <w:color w:val="2C2F34"/>
          <w:u w:val="single"/>
          <w:bdr w:val="none" w:sz="0" w:space="0" w:color="auto" w:frame="1"/>
          <w:shd w:val="clear" w:color="auto" w:fill="FFFFFF"/>
        </w:rPr>
        <w:t>Unutmayın hangi ders çalışma yöntemini kullanırsanız kullanın kendinize göre özelleştirmelisiniz.</w:t>
      </w:r>
      <w:r>
        <w:rPr>
          <w:rFonts w:ascii="Segoe UI" w:hAnsi="Segoe UI" w:cs="Segoe UI"/>
          <w:color w:val="2C2F34"/>
          <w:shd w:val="clear" w:color="auto" w:fill="FFFFFF"/>
        </w:rPr>
        <w:t> Verimli ders çalışma tekniklerinden kendi öğrenme tarzınıza uygun olanı seçmelisiniz.</w:t>
      </w:r>
      <w:bookmarkStart w:id="0" w:name="_GoBack"/>
      <w:bookmarkEnd w:id="0"/>
    </w:p>
    <w:sectPr w:rsidR="00E6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D476B"/>
    <w:multiLevelType w:val="multilevel"/>
    <w:tmpl w:val="097C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979BD"/>
    <w:multiLevelType w:val="multilevel"/>
    <w:tmpl w:val="196E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16"/>
    <w:rsid w:val="00386478"/>
    <w:rsid w:val="007D7EBE"/>
    <w:rsid w:val="00C64616"/>
    <w:rsid w:val="00E672D7"/>
    <w:rsid w:val="00EE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86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7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7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7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64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E6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72D7"/>
    <w:rPr>
      <w:b/>
      <w:bCs/>
    </w:rPr>
  </w:style>
  <w:style w:type="character" w:customStyle="1" w:styleId="apple-converted-space">
    <w:name w:val="apple-converted-space"/>
    <w:basedOn w:val="VarsaylanParagrafYazTipi"/>
    <w:rsid w:val="00E672D7"/>
  </w:style>
  <w:style w:type="character" w:customStyle="1" w:styleId="Balk2Char">
    <w:name w:val="Başlık 2 Char"/>
    <w:basedOn w:val="VarsaylanParagrafYazTipi"/>
    <w:link w:val="Balk2"/>
    <w:uiPriority w:val="9"/>
    <w:semiHidden/>
    <w:rsid w:val="00E6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7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7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386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7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672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672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8647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E6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72D7"/>
    <w:rPr>
      <w:b/>
      <w:bCs/>
    </w:rPr>
  </w:style>
  <w:style w:type="character" w:customStyle="1" w:styleId="apple-converted-space">
    <w:name w:val="apple-converted-space"/>
    <w:basedOn w:val="VarsaylanParagrafYazTipi"/>
    <w:rsid w:val="00E672D7"/>
  </w:style>
  <w:style w:type="character" w:customStyle="1" w:styleId="Balk2Char">
    <w:name w:val="Başlık 2 Char"/>
    <w:basedOn w:val="VarsaylanParagrafYazTipi"/>
    <w:link w:val="Balk2"/>
    <w:uiPriority w:val="9"/>
    <w:semiHidden/>
    <w:rsid w:val="00E67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672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672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2020-12-27T12:09:00Z</dcterms:created>
  <dcterms:modified xsi:type="dcterms:W3CDTF">2020-12-27T13:27:00Z</dcterms:modified>
</cp:coreProperties>
</file>